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Cómo buscar</w:t>
      </w:r>
    </w:p>
    <w:p>
      <w:pPr>
        <w:pStyle w:val="Subtitle"/>
      </w:pPr>
      <w:r>
        <w:t>Propiedades en Inmobiliaria Rural del Paraguay</w:t>
      </w:r>
    </w:p>
    <w:p>
      <w:r>
        <w:t>Este instructivo explica cómo consultar el catálogo, ajustar los filtros y revisar una propiedad. Puede buscar sin registrarse. Para enviar una consulta desde una ficha deberá ingresar con una cuenta de interesado habilitada.</w:t>
      </w:r>
    </w:p>
    <w:p>
      <w:r>
        <w:t>Portal  https://inmobiliariarural.com.py/</w:t>
      </w:r>
    </w:p>
    <w:p>
      <w:pPr>
        <w:pStyle w:val="Heading1"/>
      </w:pPr>
      <w:r>
        <w:t>1 Abrir el buscador</w:t>
      </w:r>
    </w:p>
    <w:p>
      <w:r>
        <w:t>Entre al portal y abra Propiedades. También puede utilizar el buscador que aparece en la página de inicio. Seleccione los criterios que le interesan y pulse Buscar propiedades.</w:t>
      </w:r>
    </w:p>
    <w:p>
      <w:r>
        <w:t>No necesita completar todos los campos. Empiece con uno o dos criterios y agregue otros cuando quiera reducir los resultados.</w:t>
      </w:r>
    </w:p>
    <w:p>
      <w:pPr>
        <w:pStyle w:val="Heading1"/>
      </w:pPr>
      <w:r>
        <w:t>2 Elegir los filtros</w:t>
      </w:r>
    </w:p>
    <w:p>
      <w:r>
        <w:t>Qué busca  Seleccione el tipo de inmueble. Deje Todos los tipos de inmueble para ampliar la búsqueda.</w:t>
      </w:r>
    </w:p>
    <w:p>
      <w:r>
        <w:t>Operación  Elija venta o alquiler. Departamento  Seleccione una zona o deje Todo Paraguay.</w:t>
      </w:r>
    </w:p>
    <w:p>
      <w:r>
        <w:t>Superficie mínima y máxima  Ingrese la extensión en hectáreas. Por ejemplo, mínima 500 y máxima 1500. La superficie mínima debe ser menor o igual a la máxima.</w:t>
      </w:r>
    </w:p>
    <w:p>
      <w:r>
        <w:t>Presupuesto máximo y moneda  Ingrese el monto máximo y seleccione USD o PYG. El filtro utiliza el precio informado en esa moneda; no realiza conversiones cambiarias.</w:t>
      </w:r>
    </w:p>
    <w:p>
      <w:r>
        <w:t>Palabra clave  Escriba una localidad o una palabra del nombre o la descripción, por ejemplo Coronel Bogado. Evite escribir una descripción extensa.</w:t>
      </w:r>
    </w:p>
    <w:p>
      <w:pPr>
        <w:pStyle w:val="Heading1"/>
      </w:pPr>
      <w:r>
        <w:t>3 Mejorar los resultados</w:t>
      </w:r>
    </w:p>
    <w:p>
      <w:r>
        <w:t>Si no encuentra opciones, quite la palabra clave, amplíe la superficie o el presupuesto y pruebe otro departamento. Pulse Buscar propiedades cada vez que cambie los criterios.</w:t>
      </w:r>
    </w:p>
    <w:p>
      <w:r>
        <w:t>Las fichas sin precio informado pueden requerir una consulta para conocer el valor. No interprete la falta de fotografías o de un dato como una confirmación de que ese dato no existe.</w:t>
      </w:r>
    </w:p>
    <w:p>
      <w:r>
        <w:br w:type="page"/>
      </w:r>
    </w:p>
    <w:p>
      <w:pPr>
        <w:pStyle w:val="Heading1"/>
      </w:pPr>
      <w:r>
        <w:t>4 Revisar una propiedad</w:t>
      </w:r>
    </w:p>
    <w:p>
      <w:r>
        <w:t>Pulse la imagen o el nombre del inmueble para abrir su ficha. Revise la descripción, la superficie, el departamento, el distrito y los datos comerciales que estén informados.</w:t>
      </w:r>
    </w:p>
    <w:p>
      <w:r>
        <w:t>Recorra las fotografías con las flechas o las miniaturas de la galería. Compruebe que la información corresponde a la propiedad que busca.</w:t>
      </w:r>
    </w:p>
    <w:p>
      <w:r>
        <w:t>Para comparar opciones, marque Comparar en las tarjetas del catálogo. Puede seleccionar hasta cuatro propiedades y abrir la comparación desde la barra que aparece en la pantalla.</w:t>
      </w:r>
    </w:p>
    <w:p>
      <w:pPr>
        <w:pStyle w:val="Heading1"/>
      </w:pPr>
      <w:r>
        <w:t>5 Consultar o registrar su búsqueda</w:t>
      </w:r>
    </w:p>
    <w:p>
      <w:r>
        <w:t>Para solicitar más información pulse Consultar. Si todavía no inició sesión, el portal le ofrecerá ingresar o registrarse como interesado. Verifique su correo electrónico y complete los pasos de habilitación indicados.</w:t>
      </w:r>
    </w:p>
    <w:p>
      <w:r>
        <w:t>El botón Registre su búsqueda abre el formulario de interesado con los criterios de búsqueda trasladados a los campos correspondientes. Revise esos datos y complete sus necesidades antes de enviar el formulario.</w:t>
      </w:r>
    </w:p>
    <w:p>
      <w:r>
        <w:t>Si el registro todavía no está habilitado, el portal mostrará un aviso. En ese caso, podrá continuar consultando el catálogo público.</w:t>
      </w:r>
    </w:p>
    <w:p>
      <w:pPr>
        <w:pStyle w:val="Heading1"/>
      </w:pPr>
      <w:r>
        <w:t>6 Volver a sus búsquedas</w:t>
      </w:r>
    </w:p>
    <w:p>
      <w:r>
        <w:t>Entre a Mi Panel desde el botón del portal y seleccione Búsquedas recientes. Pulse una búsqueda de la lista para repetir sus filtros.</w:t>
      </w:r>
    </w:p>
    <w:p>
      <w:r>
        <w:t>Esta opción conserva las diez últimas búsquedas realizadas mediante el buscador en ese navegador. Comenzará a registrar búsquedas cuando la actualización que incorpora esta función esté instalada. La lista no se comparte entre dispositivos y puede desaparecer si borra los datos del navegador.</w:t>
      </w:r>
    </w:p>
    <w:p>
      <w:r>
        <w:t>Desde Mi Panel también puede registrarse, recuperar su contraseña, publicar una propiedad, revisar nuevas publicaciones, administrar sus publicaciones y acceder a los modelos de contratos disponibles.</w:t>
      </w:r>
    </w:p>
    <w:p>
      <w:pPr>
        <w:pStyle w:val="Heading1"/>
      </w:pPr>
      <w:r>
        <w:t>Antes de tomar una decisión</w:t>
      </w:r>
    </w:p>
    <w:p>
      <w:r>
        <w:t>Solicite los datos faltantes y confirme la disponibilidad, el precio y las condiciones de la operación. La información de una ficha debe comprobarse con la documentación y las revisiones que correspondan antes de concretar una operación.</w:t>
      </w:r>
    </w:p>
    <w:sectPr w:rsidR="00FC693F" w:rsidRPr="0006063C" w:rsidSect="00034616">
      <w:pgSz w:w="11909" w:h="16834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buscar propiedades en Inmobiliaria Rural</dc:title>
  <dc:subject>Instructivo para consultar el catálogo de inmuebles rurales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